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BD" w:rsidRDefault="004030BD" w:rsidP="004030BD">
      <w:r>
        <w:t>Organizational Meeting of the Town Board of the Town</w:t>
      </w:r>
      <w:r w:rsidR="0049779C">
        <w:t xml:space="preserve"> of Van Buren, held on January 2, 2018</w:t>
      </w:r>
      <w:r w:rsidR="00D44A33">
        <w:t xml:space="preserve"> at 7:00</w:t>
      </w:r>
      <w:r>
        <w:t xml:space="preserve"> pm at the Van Buren Town Hall, 7557 Van Buren Road, Baldwinsville, New York.</w:t>
      </w:r>
    </w:p>
    <w:p w:rsidR="004030BD" w:rsidRDefault="004030BD" w:rsidP="004030BD"/>
    <w:p w:rsidR="004030BD" w:rsidRDefault="004030BD" w:rsidP="004030BD">
      <w:r>
        <w:t>Mr. Rick Zaccaria</w:t>
      </w:r>
      <w:r>
        <w:tab/>
      </w:r>
      <w:r>
        <w:tab/>
        <w:t>Councilor</w:t>
      </w:r>
    </w:p>
    <w:p w:rsidR="004030BD" w:rsidRDefault="004030BD" w:rsidP="004030BD">
      <w:r>
        <w:t>Ms. Darcie Lesniak</w:t>
      </w:r>
      <w:r>
        <w:tab/>
      </w:r>
      <w:r>
        <w:tab/>
        <w:t>Councilor</w:t>
      </w:r>
    </w:p>
    <w:p w:rsidR="004030BD" w:rsidRDefault="004030BD" w:rsidP="004030BD">
      <w:r>
        <w:t>Mr. Howard Tupper</w:t>
      </w:r>
      <w:r>
        <w:tab/>
      </w:r>
      <w:r>
        <w:tab/>
        <w:t>Councilor</w:t>
      </w:r>
    </w:p>
    <w:p w:rsidR="0049779C" w:rsidRDefault="0049779C" w:rsidP="004030BD">
      <w:r>
        <w:t>Mr. Ronald Dudzinski</w:t>
      </w:r>
      <w:r>
        <w:tab/>
      </w:r>
      <w:r>
        <w:tab/>
        <w:t>Councilor</w:t>
      </w:r>
    </w:p>
    <w:p w:rsidR="0049779C" w:rsidRDefault="0049779C" w:rsidP="0049779C">
      <w:r>
        <w:t>Ms. Mary Frances Sabin</w:t>
      </w:r>
      <w:r>
        <w:tab/>
        <w:t>Councilor</w:t>
      </w:r>
    </w:p>
    <w:p w:rsidR="004030BD" w:rsidRDefault="004030BD" w:rsidP="004030BD">
      <w:r>
        <w:t>Mr. Claude Sykes</w:t>
      </w:r>
      <w:r>
        <w:tab/>
      </w:r>
      <w:r>
        <w:tab/>
        <w:t>Supervisor</w:t>
      </w:r>
    </w:p>
    <w:p w:rsidR="004030BD" w:rsidRDefault="004030BD" w:rsidP="004030BD"/>
    <w:p w:rsidR="004030BD" w:rsidRDefault="004030BD" w:rsidP="004030BD">
      <w:r>
        <w:t xml:space="preserve">Absent: Ms. Patricia Dickman, Councilor </w:t>
      </w:r>
    </w:p>
    <w:p w:rsidR="004030BD" w:rsidRDefault="004030BD" w:rsidP="004030BD"/>
    <w:p w:rsidR="004030BD" w:rsidRDefault="004030BD" w:rsidP="004030BD"/>
    <w:p w:rsidR="004030BD" w:rsidRDefault="004030BD" w:rsidP="004030BD">
      <w:r>
        <w:t>Mr. Kevin Gilligan</w:t>
      </w:r>
      <w:r>
        <w:tab/>
      </w:r>
      <w:r>
        <w:tab/>
        <w:t>Town Attorney</w:t>
      </w:r>
    </w:p>
    <w:p w:rsidR="004030BD" w:rsidRDefault="004030BD" w:rsidP="004030BD">
      <w:r>
        <w:t>Ms. Jason Hoy</w:t>
      </w:r>
      <w:r>
        <w:tab/>
      </w:r>
      <w:r>
        <w:tab/>
      </w:r>
      <w:r>
        <w:tab/>
        <w:t>Town Engineer</w:t>
      </w:r>
    </w:p>
    <w:p w:rsidR="004030BD" w:rsidRDefault="004030BD" w:rsidP="004030BD">
      <w:r>
        <w:t>Mr. Doug Foster</w:t>
      </w:r>
      <w:r>
        <w:tab/>
      </w:r>
      <w:r>
        <w:tab/>
        <w:t>Highway Superintendent</w:t>
      </w:r>
    </w:p>
    <w:p w:rsidR="00473BD4" w:rsidRDefault="00473BD4" w:rsidP="004030BD">
      <w:r>
        <w:t>Mrs. Lyn Pinto</w:t>
      </w:r>
      <w:r>
        <w:tab/>
      </w:r>
      <w:r>
        <w:tab/>
        <w:t>Historian</w:t>
      </w:r>
    </w:p>
    <w:p w:rsidR="004030BD" w:rsidRDefault="004030BD" w:rsidP="004030BD">
      <w:r>
        <w:t>Ms. Lynn Precourt</w:t>
      </w:r>
      <w:r>
        <w:tab/>
      </w:r>
      <w:r>
        <w:tab/>
        <w:t>Town Clerk</w:t>
      </w:r>
    </w:p>
    <w:p w:rsidR="004030BD" w:rsidRDefault="004030BD" w:rsidP="004030BD"/>
    <w:p w:rsidR="004030BD" w:rsidRDefault="004030BD" w:rsidP="004030BD">
      <w:r>
        <w:t>Mr. Sykes announced all oaths and official undertakings are in place.</w:t>
      </w:r>
    </w:p>
    <w:p w:rsidR="0049779C" w:rsidRDefault="00D44A33" w:rsidP="004030BD">
      <w:r w:rsidRPr="00D44A33">
        <w:rPr>
          <w:u w:val="single"/>
        </w:rPr>
        <w:t>001-18-000</w:t>
      </w:r>
      <w:r>
        <w:tab/>
      </w:r>
      <w:r w:rsidR="0049779C">
        <w:t>MOTION BY Ms. Sabin, seconded by Mr. Dudzinski, to approve blanket undertaking bond covering all Town employees as required by Section 25 of  the Town Law; and it is further RESOLVED, that Town Justices are specifically covered under said Blanket Undertaking, as required by Public Officers Law Section 11 (2).</w:t>
      </w:r>
    </w:p>
    <w:p w:rsidR="0049779C" w:rsidRDefault="0049779C" w:rsidP="004030BD">
      <w:r>
        <w:t>Mr. Zaccaria – Yes, Ms. Lesniak – Yes, Mr. Tupper – Yes, Mr. Dudzinski – Yes, Ms. Sabin – Yes, Mr. Sykes – Yes</w:t>
      </w:r>
    </w:p>
    <w:p w:rsidR="0049779C" w:rsidRDefault="0049779C" w:rsidP="0049779C">
      <w:pPr>
        <w:jc w:val="center"/>
      </w:pPr>
      <w:r>
        <w:t>All Ayes – Motion Carried &amp; Adopted</w:t>
      </w:r>
    </w:p>
    <w:p w:rsidR="0049779C" w:rsidRDefault="0049779C" w:rsidP="0049779C"/>
    <w:p w:rsidR="004030BD" w:rsidRDefault="004030BD" w:rsidP="004030BD"/>
    <w:p w:rsidR="004030BD" w:rsidRDefault="004030BD" w:rsidP="004030BD">
      <w:pPr>
        <w:spacing w:after="0"/>
      </w:pPr>
      <w:r>
        <w:rPr>
          <w:u w:val="single"/>
        </w:rPr>
        <w:t>00</w:t>
      </w:r>
      <w:r w:rsidR="00D44A33">
        <w:rPr>
          <w:u w:val="single"/>
        </w:rPr>
        <w:t>2-18</w:t>
      </w:r>
      <w:r w:rsidRPr="00DC6CB7">
        <w:rPr>
          <w:u w:val="single"/>
        </w:rPr>
        <w:t>-000</w:t>
      </w:r>
      <w:r>
        <w:tab/>
        <w:t xml:space="preserve">MOTION BY </w:t>
      </w:r>
      <w:r w:rsidR="0049779C">
        <w:t>Mr. Tupper</w:t>
      </w:r>
      <w:r>
        <w:t xml:space="preserve">, seconded by </w:t>
      </w:r>
      <w:r w:rsidR="0049779C">
        <w:t>Ms. Lesniak</w:t>
      </w:r>
      <w:r>
        <w:t>, to set 1</w:t>
      </w:r>
      <w:r w:rsidRPr="009E6611">
        <w:rPr>
          <w:vertAlign w:val="superscript"/>
        </w:rPr>
        <w:t>st</w:t>
      </w:r>
      <w:r>
        <w:t xml:space="preserve"> and 3</w:t>
      </w:r>
      <w:r w:rsidRPr="009E6611">
        <w:rPr>
          <w:vertAlign w:val="superscript"/>
        </w:rPr>
        <w:t>rd</w:t>
      </w:r>
      <w:r w:rsidR="0049779C">
        <w:t xml:space="preserve"> Tuesdays of each month at 7:0</w:t>
      </w:r>
      <w:r>
        <w:t xml:space="preserve">0 pm as the date and time </w:t>
      </w:r>
      <w:r w:rsidR="005E7F93">
        <w:t xml:space="preserve">of regular Town Board meetings. </w:t>
      </w:r>
      <w:r>
        <w:t>Set 1</w:t>
      </w:r>
      <w:r w:rsidRPr="00FC1EF2">
        <w:rPr>
          <w:vertAlign w:val="superscript"/>
        </w:rPr>
        <w:t>st</w:t>
      </w:r>
      <w:r>
        <w:t>, 3</w:t>
      </w:r>
      <w:r w:rsidRPr="00FC1EF2">
        <w:rPr>
          <w:vertAlign w:val="superscript"/>
        </w:rPr>
        <w:t>rd</w:t>
      </w:r>
      <w:r>
        <w:t xml:space="preserve"> and 4</w:t>
      </w:r>
      <w:r w:rsidRPr="00FC1EF2">
        <w:rPr>
          <w:vertAlign w:val="superscript"/>
        </w:rPr>
        <w:t>th</w:t>
      </w:r>
      <w:r w:rsidR="0049779C">
        <w:t xml:space="preserve"> Tuesdays of each month at 6:30</w:t>
      </w:r>
      <w:r>
        <w:t xml:space="preserve"> pm as Town Board work sessions as needed.</w:t>
      </w:r>
    </w:p>
    <w:p w:rsidR="0049779C" w:rsidRDefault="0049779C" w:rsidP="0049779C">
      <w:r>
        <w:t>Mr. Zaccaria – Yes, Ms. Lesniak – Yes, Mr. Tupper – Yes, Mr. Dudzinski – Yes, Ms. Sabin – Yes, Mr. Sykes – Yes</w:t>
      </w:r>
    </w:p>
    <w:p w:rsidR="0049779C" w:rsidRDefault="0049779C" w:rsidP="0049779C">
      <w:pPr>
        <w:jc w:val="center"/>
      </w:pPr>
      <w:r>
        <w:t>All Ayes – Motion Carried &amp; Adopted</w:t>
      </w:r>
    </w:p>
    <w:p w:rsidR="004030BD" w:rsidRDefault="004030BD" w:rsidP="004030BD">
      <w:pPr>
        <w:spacing w:after="0"/>
        <w:jc w:val="center"/>
      </w:pPr>
    </w:p>
    <w:p w:rsidR="004030BD" w:rsidRDefault="004030BD" w:rsidP="004030BD">
      <w:pPr>
        <w:spacing w:after="0"/>
      </w:pPr>
      <w:r>
        <w:rPr>
          <w:u w:val="single"/>
        </w:rPr>
        <w:t>00</w:t>
      </w:r>
      <w:r w:rsidR="00D44A33">
        <w:rPr>
          <w:u w:val="single"/>
        </w:rPr>
        <w:t>3-18</w:t>
      </w:r>
      <w:r w:rsidRPr="00D415DC">
        <w:rPr>
          <w:u w:val="single"/>
        </w:rPr>
        <w:t>-002</w:t>
      </w:r>
      <w:r w:rsidR="0049779C">
        <w:tab/>
        <w:t>MOTION BY Mr. Zaccria</w:t>
      </w:r>
      <w:r>
        <w:t xml:space="preserve">, seconded by </w:t>
      </w:r>
      <w:r w:rsidR="0049779C">
        <w:t>Ms. Sabin</w:t>
      </w:r>
      <w:r>
        <w:t>, to</w:t>
      </w:r>
      <w:r w:rsidRPr="00F87537">
        <w:t xml:space="preserve"> </w:t>
      </w:r>
      <w:r>
        <w:t>appoint Attorneys for Town Board, Planning Board and Zoning Board of Appeals. Agreement with Costello, Cooney &amp; Fearon has already been approved.</w:t>
      </w:r>
    </w:p>
    <w:p w:rsidR="004030BD" w:rsidRDefault="004030BD" w:rsidP="004030BD">
      <w:r>
        <w:lastRenderedPageBreak/>
        <w:tab/>
      </w:r>
      <w:r>
        <w:tab/>
      </w:r>
      <w:r>
        <w:tab/>
        <w:t xml:space="preserve">Kevin Gilligan - Town Board Attorney </w:t>
      </w:r>
    </w:p>
    <w:p w:rsidR="004030BD" w:rsidRDefault="004030BD" w:rsidP="004030BD">
      <w:r>
        <w:tab/>
      </w:r>
      <w:r>
        <w:tab/>
      </w:r>
      <w:r>
        <w:tab/>
        <w:t>Nadine Bell – Joint Zoning Board and Planning Board Attorney</w:t>
      </w:r>
    </w:p>
    <w:p w:rsidR="0049779C" w:rsidRDefault="0049779C" w:rsidP="0049779C">
      <w:r>
        <w:t>Mr. Zaccaria – Yes, Ms. Lesniak – Yes, Mr. Tupper – Yes, Mr. Dudzinski – Yes, Ms. Sabin – Yes, Mr. Sykes – Yes</w:t>
      </w:r>
    </w:p>
    <w:p w:rsidR="0049779C" w:rsidRDefault="0049779C" w:rsidP="0049779C">
      <w:pPr>
        <w:jc w:val="center"/>
      </w:pPr>
      <w:r>
        <w:t>All Ayes – Motion Carried &amp; Adopted</w:t>
      </w:r>
    </w:p>
    <w:p w:rsidR="004030BD" w:rsidRDefault="004030BD" w:rsidP="004030BD">
      <w:r>
        <w:tab/>
      </w:r>
      <w:r>
        <w:tab/>
      </w:r>
      <w:r>
        <w:tab/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rPr>
          <w:u w:val="single"/>
        </w:rPr>
        <w:t>00</w:t>
      </w:r>
      <w:r w:rsidR="00D44A33">
        <w:rPr>
          <w:u w:val="single"/>
        </w:rPr>
        <w:t>4-18</w:t>
      </w:r>
      <w:r w:rsidRPr="00D415DC">
        <w:rPr>
          <w:u w:val="single"/>
        </w:rPr>
        <w:t>-000</w:t>
      </w:r>
      <w:r>
        <w:tab/>
        <w:t xml:space="preserve">MOTION BY </w:t>
      </w:r>
      <w:r w:rsidR="0049779C">
        <w:t>Mr. Dudzinski</w:t>
      </w:r>
      <w:r>
        <w:t xml:space="preserve">, seconded by </w:t>
      </w:r>
      <w:r w:rsidR="0049779C">
        <w:t>Ms. Lesniak</w:t>
      </w:r>
      <w:r>
        <w:t>, to approve the following items:</w:t>
      </w:r>
    </w:p>
    <w:p w:rsidR="004030BD" w:rsidRDefault="004030BD" w:rsidP="004030BD">
      <w:pPr>
        <w:spacing w:after="0"/>
      </w:pPr>
      <w:r>
        <w:t>Desi</w:t>
      </w:r>
      <w:r w:rsidR="00A31667">
        <w:t>gnate official newspaper of 2018</w:t>
      </w:r>
      <w:r>
        <w:t xml:space="preserve"> – Eagle Newspapers (</w:t>
      </w:r>
      <w:r>
        <w:rPr>
          <w:i/>
        </w:rPr>
        <w:t>The Messenger</w:t>
      </w:r>
      <w:r>
        <w:t xml:space="preserve">) and </w:t>
      </w:r>
      <w:r>
        <w:rPr>
          <w:i/>
        </w:rPr>
        <w:t>The Post Standard</w:t>
      </w:r>
      <w:r>
        <w:t xml:space="preserve"> as necessary.</w:t>
      </w:r>
    </w:p>
    <w:p w:rsidR="004030BD" w:rsidRDefault="004030BD" w:rsidP="004030BD"/>
    <w:p w:rsidR="004030BD" w:rsidRDefault="004030BD" w:rsidP="004030BD">
      <w:pPr>
        <w:spacing w:after="0"/>
      </w:pPr>
      <w:r>
        <w:t>Designate M &amp; T Bank, Ba</w:t>
      </w:r>
      <w:r w:rsidR="005E7F93">
        <w:t>ldwinsville, Solvay Bank</w:t>
      </w:r>
      <w:r>
        <w:t xml:space="preserve"> and MBIA as the depositories for all general and special accounts and authorize the Supervisor or Deputy Supervisor to make all deposits and withdrawals and sign checks on checking accounts.</w:t>
      </w:r>
    </w:p>
    <w:p w:rsidR="004030BD" w:rsidRDefault="004030BD" w:rsidP="004030BD"/>
    <w:p w:rsidR="004030BD" w:rsidRDefault="004030BD" w:rsidP="004030BD">
      <w:pPr>
        <w:spacing w:after="0"/>
      </w:pPr>
      <w:r>
        <w:t>Approve M &amp; T Bank, Baldwinsville, as the depository for the funds of the Town Clerk, Justices and Receiver of Taxes.</w:t>
      </w:r>
    </w:p>
    <w:p w:rsidR="004030BD" w:rsidRDefault="004030BD" w:rsidP="004030BD"/>
    <w:p w:rsidR="004030BD" w:rsidRDefault="004030BD" w:rsidP="004030BD">
      <w:pPr>
        <w:spacing w:after="0"/>
      </w:pPr>
      <w:r>
        <w:t>Authorize the Town Clerk to make deposits in the Receiver of Taxes account.</w:t>
      </w:r>
    </w:p>
    <w:p w:rsidR="004030BD" w:rsidRDefault="004030BD" w:rsidP="004030BD"/>
    <w:p w:rsidR="004030BD" w:rsidRDefault="004030BD" w:rsidP="004030BD">
      <w:pPr>
        <w:spacing w:after="0"/>
      </w:pPr>
      <w:r>
        <w:t>Authorize the Parks &amp; Recreation Dept. to make deposits in the General account.</w:t>
      </w:r>
    </w:p>
    <w:p w:rsidR="004030BD" w:rsidRDefault="004030BD" w:rsidP="004030BD"/>
    <w:p w:rsidR="004030BD" w:rsidRDefault="004030BD" w:rsidP="004030BD">
      <w:pPr>
        <w:spacing w:after="0"/>
      </w:pPr>
      <w:r>
        <w:t>Authorize the Town Clerk to make deposits in the General account.</w:t>
      </w:r>
    </w:p>
    <w:p w:rsidR="004030BD" w:rsidRDefault="004030BD" w:rsidP="004030BD"/>
    <w:p w:rsidR="004030BD" w:rsidRDefault="004030BD" w:rsidP="004030BD">
      <w:pPr>
        <w:spacing w:after="0"/>
        <w:ind w:firstLine="480"/>
      </w:pPr>
      <w:r>
        <w:t>Establish petty cash funds as follows:</w:t>
      </w:r>
    </w:p>
    <w:p w:rsidR="004030BD" w:rsidRDefault="004030BD" w:rsidP="004030BD"/>
    <w:p w:rsidR="004030BD" w:rsidRDefault="004030BD" w:rsidP="004030BD">
      <w:pPr>
        <w:spacing w:after="0"/>
      </w:pPr>
      <w:r>
        <w:t>a.</w:t>
      </w:r>
      <w:r>
        <w:tab/>
        <w:t>Town Clerk, $425.00 ($125.00, plus $100.00 in each of 3 cash boxes)</w:t>
      </w:r>
    </w:p>
    <w:p w:rsidR="004030BD" w:rsidRDefault="004030BD" w:rsidP="004030BD">
      <w:pPr>
        <w:spacing w:after="0"/>
      </w:pPr>
      <w:r>
        <w:t>b.</w:t>
      </w:r>
      <w:r>
        <w:tab/>
        <w:t>Justices, $200.00</w:t>
      </w:r>
    </w:p>
    <w:p w:rsidR="004030BD" w:rsidRDefault="004030BD" w:rsidP="004030BD">
      <w:pPr>
        <w:spacing w:after="0"/>
      </w:pPr>
      <w:r>
        <w:t>c.</w:t>
      </w:r>
      <w:r>
        <w:tab/>
        <w:t>Parks &amp; Recreation, $75.00</w:t>
      </w:r>
    </w:p>
    <w:p w:rsidR="004030BD" w:rsidRDefault="004030BD" w:rsidP="004030BD">
      <w:pPr>
        <w:spacing w:after="0"/>
      </w:pPr>
      <w:r>
        <w:t>d.</w:t>
      </w:r>
      <w:r>
        <w:tab/>
        <w:t>Parks &amp; Recreation Refunds, $100.00</w:t>
      </w:r>
    </w:p>
    <w:p w:rsidR="004030BD" w:rsidRDefault="004030BD" w:rsidP="004030BD">
      <w:pPr>
        <w:spacing w:after="0"/>
      </w:pPr>
      <w:r>
        <w:t>e.</w:t>
      </w:r>
      <w:r>
        <w:tab/>
        <w:t>Pool, $150.00, seasonal</w:t>
      </w:r>
    </w:p>
    <w:p w:rsidR="004030BD" w:rsidRDefault="004030BD" w:rsidP="004030BD">
      <w:pPr>
        <w:spacing w:after="0"/>
      </w:pPr>
      <w:r>
        <w:t>f.</w:t>
      </w:r>
      <w:r>
        <w:tab/>
        <w:t>Concessions, $150.00, seasonal</w:t>
      </w:r>
    </w:p>
    <w:p w:rsidR="004030BD" w:rsidRDefault="004030BD" w:rsidP="004030BD">
      <w:r>
        <w:tab/>
      </w:r>
      <w:r>
        <w:tab/>
      </w:r>
    </w:p>
    <w:p w:rsidR="004030BD" w:rsidRDefault="004030BD" w:rsidP="004030BD">
      <w:pPr>
        <w:tabs>
          <w:tab w:val="num" w:pos="720"/>
        </w:tabs>
      </w:pPr>
    </w:p>
    <w:p w:rsidR="004030BD" w:rsidRDefault="004030BD" w:rsidP="004030BD">
      <w:pPr>
        <w:spacing w:after="0"/>
      </w:pPr>
      <w:r>
        <w:t>Set mi</w:t>
      </w:r>
      <w:r w:rsidR="00CA6D03">
        <w:t>l</w:t>
      </w:r>
      <w:r w:rsidR="00A31667">
        <w:t>eage reimbursement rate at $.54</w:t>
      </w:r>
      <w:r>
        <w:t xml:space="preserve"> cents for use of personal vehicles for official business.  Further, the rate shall stay concurrent with IRS rate throughout the year. </w:t>
      </w:r>
    </w:p>
    <w:p w:rsidR="004030BD" w:rsidRDefault="004030BD" w:rsidP="004030BD">
      <w:pPr>
        <w:tabs>
          <w:tab w:val="num" w:pos="720"/>
        </w:tabs>
      </w:pPr>
    </w:p>
    <w:p w:rsidR="004030BD" w:rsidRDefault="004030BD" w:rsidP="0049779C">
      <w:pPr>
        <w:spacing w:after="0"/>
      </w:pPr>
      <w:r>
        <w:t xml:space="preserve">Reaffirm Town’s investment policy. </w:t>
      </w:r>
    </w:p>
    <w:p w:rsidR="0049779C" w:rsidRDefault="0049779C" w:rsidP="0049779C">
      <w:pPr>
        <w:spacing w:after="0"/>
      </w:pPr>
    </w:p>
    <w:p w:rsidR="004030BD" w:rsidRDefault="004030BD" w:rsidP="004030BD">
      <w:pPr>
        <w:spacing w:after="0"/>
      </w:pPr>
      <w:r>
        <w:t>Approve Schedule of Fees for 201</w:t>
      </w:r>
      <w:r w:rsidR="00A31667">
        <w:t>8</w:t>
      </w:r>
      <w:r>
        <w:t xml:space="preserve"> for building permits, filing fees, legal and engineering deposits and park use fees.</w:t>
      </w:r>
    </w:p>
    <w:p w:rsidR="0049779C" w:rsidRDefault="0049779C" w:rsidP="0049779C">
      <w:r>
        <w:t>Mr. Zaccaria – Yes, Ms. Lesniak – Yes, Mr. Tupper – Yes, Mr. Dudzinski – Yes, Ms. Sabin – Yes, Mr. Sykes – Yes</w:t>
      </w:r>
    </w:p>
    <w:p w:rsidR="0049779C" w:rsidRDefault="0049779C" w:rsidP="0049779C">
      <w:pPr>
        <w:jc w:val="center"/>
      </w:pPr>
      <w:r>
        <w:t>All Ayes – Motion Carried &amp; Adopted</w:t>
      </w:r>
    </w:p>
    <w:p w:rsidR="004030BD" w:rsidRDefault="004030BD" w:rsidP="004030BD">
      <w:pPr>
        <w:spacing w:after="0"/>
        <w:jc w:val="center"/>
      </w:pPr>
    </w:p>
    <w:p w:rsidR="004030BD" w:rsidRDefault="004030BD" w:rsidP="004030BD">
      <w:pPr>
        <w:spacing w:after="0"/>
        <w:jc w:val="center"/>
      </w:pPr>
    </w:p>
    <w:p w:rsidR="004030BD" w:rsidRDefault="004030BD" w:rsidP="004030BD">
      <w:pPr>
        <w:spacing w:after="0"/>
      </w:pPr>
      <w:r>
        <w:t>Town Clerk names Deputies – Rebecca Murray, Melissa MacConaghy and Rosemary Johnson.</w:t>
      </w:r>
    </w:p>
    <w:p w:rsidR="004030BD" w:rsidRDefault="004030BD" w:rsidP="004030BD">
      <w:pPr>
        <w:spacing w:after="0"/>
      </w:pPr>
    </w:p>
    <w:p w:rsidR="004030BD" w:rsidRDefault="0049779C" w:rsidP="004030BD">
      <w:pPr>
        <w:spacing w:after="0"/>
      </w:pPr>
      <w:r>
        <w:t>Mr. Sykes names Lyn Pinto</w:t>
      </w:r>
      <w:r w:rsidR="004030BD">
        <w:t xml:space="preserve"> as Town Historian, Marie Giannone as Confidential Secretary to Supervisor and Greg Maxwell as Budget Officer.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rPr>
          <w:u w:val="single"/>
        </w:rPr>
        <w:t>005-1</w:t>
      </w:r>
      <w:r w:rsidR="00D44A33">
        <w:rPr>
          <w:u w:val="single"/>
        </w:rPr>
        <w:t>8</w:t>
      </w:r>
      <w:r w:rsidRPr="00D415DC">
        <w:rPr>
          <w:u w:val="single"/>
        </w:rPr>
        <w:t>-002</w:t>
      </w:r>
      <w:r>
        <w:tab/>
        <w:t xml:space="preserve">MOTION BY Ms. Sabin, seconded by </w:t>
      </w:r>
      <w:r w:rsidR="0049779C">
        <w:t>Mr. Dudzinski</w:t>
      </w:r>
      <w:r>
        <w:t>, to approve the following items and appointments:</w:t>
      </w:r>
    </w:p>
    <w:p w:rsidR="004030BD" w:rsidRDefault="004030BD" w:rsidP="004030BD">
      <w:pPr>
        <w:spacing w:after="0"/>
      </w:pPr>
      <w:r>
        <w:t xml:space="preserve">Appointment of </w:t>
      </w:r>
      <w:r w:rsidR="0049779C">
        <w:t>Roger Roman</w:t>
      </w:r>
      <w:r>
        <w:t xml:space="preserve"> to the Joint Zoning/Planning Bo</w:t>
      </w:r>
      <w:r w:rsidR="0049779C">
        <w:t>ard with term to expire 12/31/24</w:t>
      </w:r>
      <w:r>
        <w:t>.</w:t>
      </w:r>
    </w:p>
    <w:p w:rsidR="004030BD" w:rsidRDefault="004030BD" w:rsidP="004030BD">
      <w:pPr>
        <w:pStyle w:val="ListParagraph"/>
        <w:ind w:left="0"/>
      </w:pPr>
    </w:p>
    <w:p w:rsidR="004030BD" w:rsidRDefault="004030BD" w:rsidP="004030BD">
      <w:pPr>
        <w:spacing w:after="0"/>
      </w:pPr>
      <w:r>
        <w:t>Appointment of Anthony Geiss as chairman of the Joint Zoning/Planning Board with term to expire 12/31/1</w:t>
      </w:r>
      <w:r w:rsidR="0049779C">
        <w:t>8</w:t>
      </w:r>
      <w:r>
        <w:t>.</w:t>
      </w:r>
    </w:p>
    <w:p w:rsidR="004030BD" w:rsidRDefault="004030BD" w:rsidP="004030BD"/>
    <w:p w:rsidR="004030BD" w:rsidRDefault="004030BD" w:rsidP="004030BD">
      <w:pPr>
        <w:spacing w:after="0"/>
      </w:pPr>
      <w:r>
        <w:t>Appointment of Greg Maxwell as Comptroller and Budget and Accounting Officer for 4 (four) year term expiring 12/31/202</w:t>
      </w:r>
      <w:r w:rsidR="0049779C">
        <w:t>1</w:t>
      </w:r>
      <w:r>
        <w:t>.</w:t>
      </w:r>
    </w:p>
    <w:p w:rsidR="0049779C" w:rsidRDefault="0049779C" w:rsidP="0049779C">
      <w:r>
        <w:t>Mr. Zaccaria – Yes, Ms. Lesniak – Yes, Mr. Tupper – Yes, Mr. Dudzinski – Yes, Ms. Sabin – Yes, Mr. Sykes – Yes</w:t>
      </w:r>
    </w:p>
    <w:p w:rsidR="0049779C" w:rsidRDefault="0049779C" w:rsidP="0049779C">
      <w:pPr>
        <w:jc w:val="center"/>
      </w:pPr>
      <w:r>
        <w:t>All Ayes – Motion Carried &amp; Adopted</w:t>
      </w:r>
    </w:p>
    <w:p w:rsidR="0049779C" w:rsidRDefault="0049779C" w:rsidP="004030BD">
      <w:pPr>
        <w:spacing w:after="0"/>
      </w:pPr>
    </w:p>
    <w:p w:rsidR="004030BD" w:rsidRDefault="004030BD" w:rsidP="004030BD"/>
    <w:p w:rsidR="004030BD" w:rsidRDefault="004030BD" w:rsidP="004030BD">
      <w:pPr>
        <w:spacing w:after="0"/>
      </w:pPr>
      <w:r>
        <w:t xml:space="preserve">Appointment by Supervisor of </w:t>
      </w:r>
      <w:r w:rsidR="00D44A33">
        <w:t>Mary Frances Sabin</w:t>
      </w:r>
      <w:r>
        <w:t xml:space="preserve"> as Deputy Supervisor.</w:t>
      </w:r>
    </w:p>
    <w:p w:rsidR="00D44A33" w:rsidRDefault="00D44A33" w:rsidP="004030BD">
      <w:pPr>
        <w:spacing w:after="0"/>
      </w:pPr>
    </w:p>
    <w:p w:rsidR="004030BD" w:rsidRDefault="00D44A33" w:rsidP="004030BD">
      <w:r w:rsidRPr="00D44A33">
        <w:rPr>
          <w:u w:val="single"/>
        </w:rPr>
        <w:t>006-18-000</w:t>
      </w:r>
      <w:r>
        <w:tab/>
        <w:t>MOTION BY Mr. Tupper, seconded by Mr. Dudzinski, to approve the following items:</w:t>
      </w:r>
    </w:p>
    <w:p w:rsidR="004030BD" w:rsidRDefault="004030BD" w:rsidP="004030BD">
      <w:pPr>
        <w:spacing w:after="0" w:line="480" w:lineRule="auto"/>
      </w:pPr>
      <w:r>
        <w:t xml:space="preserve">Appointment of </w:t>
      </w:r>
      <w:r w:rsidR="00D44A33">
        <w:t xml:space="preserve">Mary Crego </w:t>
      </w:r>
      <w:r>
        <w:t>to Board of Assessmen</w:t>
      </w:r>
      <w:r w:rsidR="00D44A33">
        <w:t>t Review, term to expire 9/30/23</w:t>
      </w:r>
      <w:r>
        <w:t>.</w:t>
      </w:r>
    </w:p>
    <w:p w:rsidR="004030BD" w:rsidRDefault="004030BD" w:rsidP="004030BD">
      <w:pPr>
        <w:spacing w:after="0"/>
      </w:pPr>
      <w:r>
        <w:t>Appointment of Howard Tupper to represent the Town on the Canton Woods Board of Directors.</w:t>
      </w:r>
    </w:p>
    <w:p w:rsidR="004030BD" w:rsidRDefault="004030BD" w:rsidP="004030BD"/>
    <w:p w:rsidR="004030BD" w:rsidRDefault="004030BD" w:rsidP="004030BD">
      <w:pPr>
        <w:spacing w:after="0"/>
      </w:pPr>
      <w:r>
        <w:t>Appointment of Melissa Mariano (Town of Camillus Dog Control Office) as Dog Control Officer.</w:t>
      </w:r>
    </w:p>
    <w:p w:rsidR="004030BD" w:rsidRDefault="004030BD" w:rsidP="004030BD">
      <w:pPr>
        <w:pStyle w:val="ListParagraph"/>
        <w:ind w:left="0"/>
      </w:pPr>
    </w:p>
    <w:p w:rsidR="004030BD" w:rsidRDefault="004030BD" w:rsidP="004030BD">
      <w:pPr>
        <w:tabs>
          <w:tab w:val="left" w:pos="450"/>
        </w:tabs>
      </w:pPr>
      <w:r>
        <w:t>Appointment of Jason Hoy as Town Engineer.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t>Appointment of Anthony Geiss as Town representative to OCRRA Board.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 w:rsidRPr="00D43506">
        <w:rPr>
          <w:u w:val="single"/>
        </w:rPr>
        <w:t>00</w:t>
      </w:r>
      <w:r w:rsidR="00D44A33">
        <w:rPr>
          <w:u w:val="single"/>
        </w:rPr>
        <w:t>7</w:t>
      </w:r>
      <w:r w:rsidRPr="00D43506">
        <w:rPr>
          <w:u w:val="single"/>
        </w:rPr>
        <w:t>-1</w:t>
      </w:r>
      <w:r w:rsidR="00D44A33">
        <w:rPr>
          <w:u w:val="single"/>
        </w:rPr>
        <w:t>8</w:t>
      </w:r>
      <w:r w:rsidRPr="00D43506">
        <w:rPr>
          <w:u w:val="single"/>
        </w:rPr>
        <w:t>-000</w:t>
      </w:r>
      <w:r>
        <w:tab/>
        <w:t xml:space="preserve">MOTION BY </w:t>
      </w:r>
      <w:r>
        <w:tab/>
        <w:t>Mr. Zaccaria, seconded by Ms. Sabin, to approve the following salary and employee rosters: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t>Approve payroll rates and dates for 2016 per budget for elected, nonaffiliated  and appointed personnel and name individuals to those positions:</w:t>
      </w:r>
    </w:p>
    <w:p w:rsidR="004030BD" w:rsidRPr="00315C13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Supervisor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$42</w:t>
      </w:r>
      <w:r w:rsidRPr="00315C13">
        <w:rPr>
          <w:sz w:val="22"/>
          <w:szCs w:val="22"/>
        </w:rPr>
        <w:t>,000.00, annual</w:t>
      </w:r>
    </w:p>
    <w:p w:rsidR="004030BD" w:rsidRPr="00315C13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Town Board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>$8,090.00 each, annual</w:t>
      </w:r>
    </w:p>
    <w:p w:rsidR="004030BD" w:rsidRPr="00315C13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Justice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$34,405</w:t>
      </w:r>
      <w:r w:rsidRPr="00315C13">
        <w:rPr>
          <w:sz w:val="22"/>
          <w:szCs w:val="22"/>
        </w:rPr>
        <w:t>.00 each, annual</w:t>
      </w:r>
    </w:p>
    <w:p w:rsidR="004030BD" w:rsidRPr="00315C13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Town Clerk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>$</w:t>
      </w:r>
      <w:r w:rsidR="00A31667">
        <w:rPr>
          <w:sz w:val="22"/>
          <w:szCs w:val="22"/>
        </w:rPr>
        <w:t>63,840</w:t>
      </w:r>
      <w:r w:rsidRPr="00315C13">
        <w:rPr>
          <w:sz w:val="22"/>
          <w:szCs w:val="22"/>
        </w:rPr>
        <w:t>.00,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Lynn Precourt</w:t>
      </w:r>
    </w:p>
    <w:p w:rsidR="004030BD" w:rsidRDefault="004030BD" w:rsidP="004030BD">
      <w:pPr>
        <w:rPr>
          <w:sz w:val="20"/>
          <w:szCs w:val="20"/>
        </w:rPr>
      </w:pPr>
      <w:r w:rsidRPr="00315C13">
        <w:rPr>
          <w:sz w:val="22"/>
          <w:szCs w:val="22"/>
        </w:rPr>
        <w:t>Deputy Town Clerk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$23.53</w:t>
      </w:r>
      <w:r>
        <w:rPr>
          <w:sz w:val="22"/>
          <w:szCs w:val="22"/>
        </w:rPr>
        <w:t>/hr.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Rebecca</w:t>
      </w:r>
      <w:r w:rsidRPr="00315C13">
        <w:rPr>
          <w:sz w:val="22"/>
          <w:szCs w:val="22"/>
        </w:rPr>
        <w:t>Murray</w:t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>Deputy Town Clerk (pt time)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$14.59</w:t>
      </w:r>
      <w:r>
        <w:rPr>
          <w:sz w:val="22"/>
          <w:szCs w:val="22"/>
        </w:rPr>
        <w:t xml:space="preserve">/hr. </w:t>
      </w:r>
      <w:r w:rsidRPr="00995FB4">
        <w:rPr>
          <w:sz w:val="20"/>
          <w:szCs w:val="20"/>
        </w:rPr>
        <w:t>(100 hrs).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Meslissa MacConaghy</w:t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Highway Supt.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>$</w:t>
      </w:r>
      <w:r w:rsidR="00A31667">
        <w:rPr>
          <w:sz w:val="22"/>
          <w:szCs w:val="22"/>
        </w:rPr>
        <w:t>61,800</w:t>
      </w:r>
      <w:r>
        <w:rPr>
          <w:sz w:val="22"/>
          <w:szCs w:val="22"/>
        </w:rPr>
        <w:t>.00</w:t>
      </w:r>
      <w:r w:rsidRPr="00315C13">
        <w:rPr>
          <w:sz w:val="22"/>
          <w:szCs w:val="22"/>
        </w:rPr>
        <w:t>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Douglas Foster</w:t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Assessor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</w:t>
      </w:r>
      <w:r w:rsidR="00A31667">
        <w:rPr>
          <w:sz w:val="22"/>
          <w:szCs w:val="22"/>
        </w:rPr>
        <w:t>77,554</w:t>
      </w:r>
      <w:r>
        <w:rPr>
          <w:sz w:val="22"/>
          <w:szCs w:val="22"/>
        </w:rPr>
        <w:t>.00</w:t>
      </w:r>
      <w:r w:rsidRPr="00315C13">
        <w:rPr>
          <w:sz w:val="22"/>
          <w:szCs w:val="22"/>
        </w:rPr>
        <w:t>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Theresa Golden</w:t>
      </w:r>
      <w:r>
        <w:rPr>
          <w:sz w:val="22"/>
          <w:szCs w:val="22"/>
        </w:rPr>
        <w:tab/>
      </w:r>
    </w:p>
    <w:p w:rsidR="004030BD" w:rsidRPr="00AD1796" w:rsidRDefault="004030BD" w:rsidP="004030BD">
      <w:pPr>
        <w:rPr>
          <w:sz w:val="20"/>
          <w:szCs w:val="20"/>
        </w:rPr>
      </w:pPr>
      <w:r w:rsidRPr="00315C13">
        <w:rPr>
          <w:sz w:val="22"/>
          <w:szCs w:val="22"/>
        </w:rPr>
        <w:t>Deputy Supervisor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>$1,961.00</w:t>
      </w:r>
      <w:r w:rsidRPr="00315C13">
        <w:rPr>
          <w:sz w:val="22"/>
          <w:szCs w:val="22"/>
        </w:rPr>
        <w:t>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Board of Assessment Review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$200.00, each,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listing attached</w:t>
      </w:r>
      <w:r>
        <w:rPr>
          <w:sz w:val="22"/>
          <w:szCs w:val="22"/>
        </w:rPr>
        <w:tab/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Joint Zoning/Planning Board Chairman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$4,487.00,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Anthony Geiss</w:t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Joint Zoning/Planning Board Members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$2,961.00, each,</w:t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listing attached</w:t>
      </w:r>
    </w:p>
    <w:p w:rsidR="004030BD" w:rsidRDefault="004030BD" w:rsidP="004030BD">
      <w:pPr>
        <w:ind w:hanging="720"/>
        <w:rPr>
          <w:sz w:val="20"/>
          <w:szCs w:val="20"/>
        </w:rPr>
      </w:pPr>
      <w:r>
        <w:rPr>
          <w:sz w:val="22"/>
          <w:szCs w:val="22"/>
        </w:rPr>
        <w:tab/>
        <w:t>Historian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$1,600</w:t>
      </w:r>
      <w:r w:rsidRPr="00315C13">
        <w:rPr>
          <w:sz w:val="22"/>
          <w:szCs w:val="22"/>
        </w:rPr>
        <w:t>.00</w:t>
      </w:r>
      <w:r>
        <w:rPr>
          <w:sz w:val="22"/>
          <w:szCs w:val="22"/>
        </w:rPr>
        <w:t>, annual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4A33" w:rsidRPr="00D44A33">
        <w:t>Lyn Pinto</w:t>
      </w:r>
    </w:p>
    <w:p w:rsidR="004030BD" w:rsidRDefault="004030BD" w:rsidP="004030BD">
      <w:pPr>
        <w:rPr>
          <w:sz w:val="22"/>
          <w:szCs w:val="22"/>
        </w:rPr>
      </w:pPr>
      <w:r w:rsidRPr="00AD1796">
        <w:rPr>
          <w:sz w:val="20"/>
          <w:szCs w:val="20"/>
        </w:rPr>
        <w:t>PT Confidential</w:t>
      </w:r>
      <w:r w:rsidR="00A31667">
        <w:rPr>
          <w:sz w:val="20"/>
          <w:szCs w:val="20"/>
        </w:rPr>
        <w:t xml:space="preserve"> Secretary to Supervisor</w:t>
      </w:r>
      <w:r w:rsidR="00A31667">
        <w:rPr>
          <w:sz w:val="20"/>
          <w:szCs w:val="20"/>
        </w:rPr>
        <w:tab/>
      </w:r>
      <w:r w:rsidR="00A31667">
        <w:rPr>
          <w:sz w:val="20"/>
          <w:szCs w:val="20"/>
        </w:rPr>
        <w:tab/>
        <w:t>$15.12</w:t>
      </w:r>
      <w:r w:rsidRPr="00AD1796">
        <w:rPr>
          <w:sz w:val="20"/>
          <w:szCs w:val="20"/>
        </w:rPr>
        <w:t>/hour</w:t>
      </w:r>
      <w:r w:rsidRPr="00AD1796">
        <w:rPr>
          <w:sz w:val="20"/>
          <w:szCs w:val="20"/>
        </w:rPr>
        <w:tab/>
      </w:r>
      <w:r w:rsidRPr="00AD1796">
        <w:rPr>
          <w:sz w:val="20"/>
          <w:szCs w:val="20"/>
        </w:rPr>
        <w:tab/>
      </w:r>
      <w:r w:rsidRPr="00315C13">
        <w:rPr>
          <w:sz w:val="22"/>
          <w:szCs w:val="22"/>
        </w:rPr>
        <w:tab/>
        <w:t>Marie Giannone</w:t>
      </w:r>
      <w:r>
        <w:rPr>
          <w:sz w:val="22"/>
          <w:szCs w:val="22"/>
        </w:rPr>
        <w:t xml:space="preserve"> </w:t>
      </w:r>
      <w:r w:rsidRPr="00315C13">
        <w:rPr>
          <w:sz w:val="22"/>
          <w:szCs w:val="22"/>
        </w:rPr>
        <w:t xml:space="preserve">Comptroller/Budget </w:t>
      </w:r>
      <w:r>
        <w:rPr>
          <w:sz w:val="22"/>
          <w:szCs w:val="22"/>
        </w:rPr>
        <w:t>Accounting Officer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>$</w:t>
      </w:r>
      <w:r w:rsidR="00A31667">
        <w:rPr>
          <w:sz w:val="22"/>
          <w:szCs w:val="22"/>
        </w:rPr>
        <w:t>30,000</w:t>
      </w:r>
      <w:r w:rsidRPr="00315C13">
        <w:rPr>
          <w:sz w:val="22"/>
          <w:szCs w:val="22"/>
        </w:rPr>
        <w:t>, annual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Greg Maxwell</w:t>
      </w:r>
    </w:p>
    <w:p w:rsidR="004030BD" w:rsidRDefault="004030BD" w:rsidP="00B12D58">
      <w:pPr>
        <w:rPr>
          <w:sz w:val="22"/>
          <w:szCs w:val="22"/>
        </w:rPr>
      </w:pPr>
      <w:r w:rsidRPr="00315C13">
        <w:rPr>
          <w:sz w:val="22"/>
          <w:szCs w:val="22"/>
        </w:rPr>
        <w:t>Assessor Clerk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$10.60/hour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0"/>
          <w:szCs w:val="20"/>
        </w:rPr>
        <w:t>Maxim $500</w:t>
      </w:r>
      <w:r w:rsidRPr="00315C13">
        <w:rPr>
          <w:sz w:val="22"/>
          <w:szCs w:val="22"/>
        </w:rPr>
        <w:t xml:space="preserve"> Security – Sheriff Deputies - 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A31667">
        <w:rPr>
          <w:sz w:val="22"/>
          <w:szCs w:val="22"/>
        </w:rPr>
        <w:t>67.90</w:t>
      </w:r>
      <w:r w:rsidRPr="00315C13">
        <w:rPr>
          <w:sz w:val="22"/>
          <w:szCs w:val="22"/>
        </w:rPr>
        <w:t xml:space="preserve"> each for first two (2) hours, thereafter $</w:t>
      </w:r>
      <w:r w:rsidR="00A31667">
        <w:rPr>
          <w:sz w:val="22"/>
          <w:szCs w:val="22"/>
        </w:rPr>
        <w:t>33.95</w:t>
      </w:r>
      <w:r w:rsidRPr="00315C13">
        <w:rPr>
          <w:sz w:val="22"/>
          <w:szCs w:val="22"/>
        </w:rPr>
        <w:t xml:space="preserve"> for every </w:t>
      </w:r>
      <w:r w:rsidR="00B12D58">
        <w:rPr>
          <w:sz w:val="22"/>
          <w:szCs w:val="22"/>
        </w:rPr>
        <w:t xml:space="preserve">      </w:t>
      </w:r>
      <w:r w:rsidRPr="00315C13">
        <w:rPr>
          <w:sz w:val="22"/>
          <w:szCs w:val="22"/>
        </w:rPr>
        <w:t>full or partial hour over two (2) hours.</w:t>
      </w:r>
      <w:r>
        <w:rPr>
          <w:sz w:val="22"/>
          <w:szCs w:val="22"/>
        </w:rPr>
        <w:tab/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Buildings &amp; Grounds seasonal staff:</w:t>
      </w:r>
      <w:r>
        <w:rPr>
          <w:sz w:val="22"/>
          <w:szCs w:val="22"/>
        </w:rPr>
        <w:t xml:space="preserve"> </w:t>
      </w:r>
    </w:p>
    <w:p w:rsidR="004030BD" w:rsidRDefault="004030BD" w:rsidP="004030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15C13">
        <w:rPr>
          <w:sz w:val="22"/>
          <w:szCs w:val="22"/>
        </w:rPr>
        <w:t>Two returning employees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$10.5</w:t>
      </w:r>
      <w:r w:rsidR="00B12D58">
        <w:rPr>
          <w:sz w:val="22"/>
          <w:szCs w:val="22"/>
        </w:rPr>
        <w:t>0</w:t>
      </w:r>
      <w:r w:rsidRPr="00315C13">
        <w:rPr>
          <w:sz w:val="22"/>
          <w:szCs w:val="22"/>
        </w:rPr>
        <w:t>/hour</w:t>
      </w:r>
    </w:p>
    <w:p w:rsidR="004030BD" w:rsidRDefault="004030BD" w:rsidP="004030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667">
        <w:rPr>
          <w:sz w:val="22"/>
          <w:szCs w:val="22"/>
        </w:rPr>
        <w:t>$10.</w:t>
      </w:r>
      <w:r w:rsidR="00B12D58">
        <w:rPr>
          <w:sz w:val="22"/>
          <w:szCs w:val="22"/>
        </w:rPr>
        <w:t>5</w:t>
      </w:r>
      <w:r w:rsidR="00A31667">
        <w:rPr>
          <w:sz w:val="22"/>
          <w:szCs w:val="22"/>
        </w:rPr>
        <w:t>0</w:t>
      </w:r>
      <w:r>
        <w:rPr>
          <w:sz w:val="22"/>
          <w:szCs w:val="22"/>
        </w:rPr>
        <w:t>hour</w:t>
      </w:r>
      <w:r>
        <w:rPr>
          <w:sz w:val="22"/>
          <w:szCs w:val="22"/>
        </w:rPr>
        <w:tab/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Dog Control Office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C13">
        <w:rPr>
          <w:sz w:val="22"/>
          <w:szCs w:val="22"/>
        </w:rPr>
        <w:t xml:space="preserve">By </w:t>
      </w:r>
      <w:r>
        <w:rPr>
          <w:sz w:val="22"/>
          <w:szCs w:val="22"/>
        </w:rPr>
        <w:t>intermunicipal contract</w:t>
      </w:r>
      <w:r>
        <w:rPr>
          <w:sz w:val="22"/>
          <w:szCs w:val="22"/>
        </w:rPr>
        <w:tab/>
      </w:r>
      <w:r w:rsidRPr="002114DB">
        <w:rPr>
          <w:sz w:val="20"/>
          <w:szCs w:val="20"/>
        </w:rPr>
        <w:t>Melissa</w:t>
      </w:r>
      <w:r>
        <w:rPr>
          <w:sz w:val="20"/>
          <w:szCs w:val="20"/>
        </w:rPr>
        <w:t xml:space="preserve"> </w:t>
      </w:r>
      <w:r w:rsidRPr="002114DB">
        <w:rPr>
          <w:sz w:val="20"/>
          <w:szCs w:val="20"/>
        </w:rPr>
        <w:t>Mariano</w:t>
      </w:r>
    </w:p>
    <w:p w:rsidR="004030BD" w:rsidRDefault="004030BD" w:rsidP="004030BD">
      <w:pPr>
        <w:rPr>
          <w:sz w:val="22"/>
          <w:szCs w:val="22"/>
        </w:rPr>
      </w:pPr>
      <w:r w:rsidRPr="00315C13">
        <w:rPr>
          <w:sz w:val="22"/>
          <w:szCs w:val="22"/>
        </w:rPr>
        <w:t>Town Engineer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$</w:t>
      </w:r>
      <w:r w:rsidR="00A31667">
        <w:rPr>
          <w:sz w:val="22"/>
          <w:szCs w:val="22"/>
        </w:rPr>
        <w:t>95,493</w:t>
      </w:r>
      <w:r w:rsidR="00B12D58">
        <w:rPr>
          <w:sz w:val="22"/>
          <w:szCs w:val="22"/>
        </w:rPr>
        <w:t>.00</w:t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</w:r>
      <w:r w:rsidRPr="00315C13">
        <w:rPr>
          <w:sz w:val="22"/>
          <w:szCs w:val="22"/>
        </w:rPr>
        <w:tab/>
        <w:t>Jason Hoy</w:t>
      </w:r>
    </w:p>
    <w:p w:rsidR="00B12D58" w:rsidRDefault="00B12D58" w:rsidP="004030BD">
      <w:pPr>
        <w:rPr>
          <w:sz w:val="22"/>
          <w:szCs w:val="22"/>
        </w:rPr>
      </w:pPr>
      <w:r>
        <w:rPr>
          <w:sz w:val="22"/>
          <w:szCs w:val="22"/>
        </w:rPr>
        <w:t>Code Enforcement Officer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A31667">
        <w:rPr>
          <w:sz w:val="22"/>
          <w:szCs w:val="22"/>
        </w:rPr>
        <w:t>34.30</w:t>
      </w:r>
      <w:r>
        <w:rPr>
          <w:sz w:val="22"/>
          <w:szCs w:val="22"/>
        </w:rPr>
        <w:t>/hr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Dave Pringle</w:t>
      </w:r>
    </w:p>
    <w:p w:rsidR="00B12D58" w:rsidRPr="00315C13" w:rsidRDefault="00B12D58" w:rsidP="004030BD">
      <w:pPr>
        <w:rPr>
          <w:sz w:val="22"/>
          <w:szCs w:val="22"/>
        </w:rPr>
      </w:pPr>
      <w:r>
        <w:rPr>
          <w:sz w:val="22"/>
          <w:szCs w:val="22"/>
        </w:rPr>
        <w:t>Parks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A31667">
        <w:rPr>
          <w:sz w:val="22"/>
          <w:szCs w:val="22"/>
        </w:rPr>
        <w:t>29.58</w:t>
      </w:r>
      <w:r>
        <w:rPr>
          <w:sz w:val="22"/>
          <w:szCs w:val="22"/>
        </w:rPr>
        <w:t>/hr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Cathy Perkins</w:t>
      </w:r>
    </w:p>
    <w:p w:rsidR="004030BD" w:rsidRPr="00315C13" w:rsidRDefault="004030BD" w:rsidP="004030BD">
      <w:pPr>
        <w:rPr>
          <w:sz w:val="22"/>
          <w:szCs w:val="22"/>
        </w:rPr>
      </w:pPr>
    </w:p>
    <w:p w:rsidR="004030BD" w:rsidRDefault="004030BD" w:rsidP="004030BD">
      <w:pPr>
        <w:spacing w:after="0"/>
      </w:pPr>
      <w:r>
        <w:t>Approve seasonal personnel job roster and rates for Parks &amp; Recreation Department per attached sheets.  Union and affiliated personnel payroll rates per respective agreements.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  <w:jc w:val="center"/>
      </w:pPr>
    </w:p>
    <w:p w:rsidR="004030BD" w:rsidRPr="002114DB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t>Board Committees:</w:t>
      </w:r>
    </w:p>
    <w:p w:rsidR="004030BD" w:rsidRDefault="004030BD" w:rsidP="004030BD">
      <w:r>
        <w:tab/>
      </w:r>
      <w:r>
        <w:tab/>
        <w:t>Public Safety:</w:t>
      </w:r>
      <w:r>
        <w:tab/>
      </w:r>
      <w:r>
        <w:tab/>
        <w:t>Howard Tupper,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Patricia Dickman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Darcie Lesniak</w:t>
      </w:r>
    </w:p>
    <w:p w:rsidR="004030BD" w:rsidRDefault="004030BD" w:rsidP="004030BD"/>
    <w:p w:rsidR="004030BD" w:rsidRDefault="004030BD" w:rsidP="004030BD">
      <w:r>
        <w:tab/>
      </w:r>
      <w:r>
        <w:tab/>
        <w:t>Parks &amp; Recreation</w:t>
      </w:r>
    </w:p>
    <w:p w:rsidR="004030BD" w:rsidRDefault="004030BD" w:rsidP="004030BD">
      <w:r>
        <w:tab/>
      </w:r>
      <w:r>
        <w:tab/>
        <w:t>And Facilities:</w:t>
      </w:r>
      <w:r>
        <w:tab/>
      </w:r>
      <w:r>
        <w:tab/>
        <w:t>Rick Zaccaria,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Pat Dickman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Claude Sykes</w:t>
      </w:r>
    </w:p>
    <w:p w:rsidR="004030BD" w:rsidRDefault="004030BD" w:rsidP="004030BD"/>
    <w:p w:rsidR="004030BD" w:rsidRDefault="004030BD" w:rsidP="004030BD">
      <w:r>
        <w:tab/>
      </w:r>
      <w:r>
        <w:tab/>
      </w:r>
      <w:smartTag w:uri="urn:schemas-microsoft-com:office:smarttags" w:element="place">
        <w:r>
          <w:t>Erie Canal</w:t>
        </w:r>
      </w:smartTag>
      <w:r>
        <w:t xml:space="preserve"> </w:t>
      </w:r>
    </w:p>
    <w:p w:rsidR="004030BD" w:rsidRDefault="004030BD" w:rsidP="004030BD">
      <w:r>
        <w:tab/>
      </w:r>
      <w:r>
        <w:tab/>
        <w:t>Committee:</w:t>
      </w:r>
      <w:r>
        <w:tab/>
      </w:r>
      <w:r>
        <w:tab/>
        <w:t>Ronald Dudzinski,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Howard Tupper</w:t>
      </w:r>
    </w:p>
    <w:p w:rsidR="004030BD" w:rsidRDefault="004030BD" w:rsidP="004030BD"/>
    <w:p w:rsidR="004030BD" w:rsidRDefault="004030BD" w:rsidP="004030BD"/>
    <w:p w:rsidR="004030BD" w:rsidRDefault="004030BD" w:rsidP="004030BD">
      <w:r>
        <w:tab/>
      </w:r>
      <w:r>
        <w:tab/>
        <w:t>Personnel:</w:t>
      </w:r>
      <w:r>
        <w:tab/>
      </w:r>
      <w:r>
        <w:tab/>
        <w:t>Patricia Dickman,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Mary Frances Sabin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</w:r>
      <w:r w:rsidR="00D44A33">
        <w:t>Rick Zaccaria</w:t>
      </w:r>
    </w:p>
    <w:p w:rsidR="004030BD" w:rsidRDefault="004030BD" w:rsidP="004030BD"/>
    <w:p w:rsidR="004030BD" w:rsidRDefault="004030BD" w:rsidP="004030BD">
      <w:r>
        <w:tab/>
      </w:r>
      <w:r>
        <w:tab/>
        <w:t>Highway:</w:t>
      </w:r>
      <w:r>
        <w:tab/>
      </w:r>
      <w:r>
        <w:tab/>
        <w:t>Claude Sykes,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Ronald Dudzinski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Rick Zaccaria</w:t>
      </w:r>
    </w:p>
    <w:p w:rsidR="004030BD" w:rsidRDefault="004030BD" w:rsidP="004030BD"/>
    <w:p w:rsidR="004030BD" w:rsidRDefault="004030BD" w:rsidP="004030BD">
      <w:r>
        <w:tab/>
      </w:r>
      <w:r>
        <w:tab/>
        <w:t>Planning &amp; Zoning:</w:t>
      </w:r>
      <w:r>
        <w:tab/>
      </w:r>
      <w:r w:rsidR="00D44A33">
        <w:t>Mary Frances Sabin</w:t>
      </w:r>
      <w:r>
        <w:t>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</w:r>
      <w:r w:rsidR="00D44A33">
        <w:t>Ronald Dudzinski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Howard Tupper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</w:r>
    </w:p>
    <w:p w:rsidR="004030BD" w:rsidRDefault="004030BD" w:rsidP="004030BD">
      <w:r>
        <w:tab/>
      </w:r>
      <w:r>
        <w:tab/>
        <w:t>Cable TV:</w:t>
      </w:r>
      <w:r>
        <w:tab/>
      </w:r>
      <w:r>
        <w:tab/>
        <w:t>Mary Frances Sabin,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Darcie Lesniak</w:t>
      </w:r>
    </w:p>
    <w:p w:rsidR="004030BD" w:rsidRDefault="004030BD" w:rsidP="004030BD"/>
    <w:p w:rsidR="004030BD" w:rsidRDefault="004030BD" w:rsidP="004030BD">
      <w:r>
        <w:tab/>
      </w:r>
      <w:r>
        <w:tab/>
        <w:t>Ethics:</w:t>
      </w:r>
      <w:r>
        <w:tab/>
      </w:r>
      <w:r>
        <w:tab/>
      </w:r>
      <w:r>
        <w:tab/>
        <w:t>Lynn McCormick,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Bradley Benton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Loren Michels</w:t>
      </w:r>
    </w:p>
    <w:p w:rsidR="004030BD" w:rsidRDefault="004030BD" w:rsidP="004030BD"/>
    <w:p w:rsidR="004030BD" w:rsidRDefault="004030BD" w:rsidP="004030BD">
      <w:r>
        <w:tab/>
      </w:r>
      <w:r>
        <w:tab/>
        <w:t>Insurance:</w:t>
      </w:r>
      <w:r>
        <w:tab/>
      </w:r>
      <w:r>
        <w:tab/>
        <w:t>Patricia Dickman,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Lynn McCormick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Claude Sykes</w:t>
      </w:r>
    </w:p>
    <w:p w:rsidR="00D44A33" w:rsidRDefault="00D44A33" w:rsidP="00D44A33">
      <w:pPr>
        <w:ind w:left="2880" w:firstLine="720"/>
      </w:pPr>
      <w:r>
        <w:t>Greg Maxwell</w:t>
      </w:r>
    </w:p>
    <w:p w:rsidR="004030BD" w:rsidRDefault="004030BD" w:rsidP="004030BD"/>
    <w:p w:rsidR="00A31667" w:rsidRDefault="00A31667" w:rsidP="00A31667">
      <w:pPr>
        <w:ind w:left="720" w:firstLine="720"/>
      </w:pPr>
      <w:r>
        <w:t>Neighborhood &amp;</w:t>
      </w:r>
      <w:r w:rsidR="004030BD">
        <w:tab/>
      </w:r>
      <w:r w:rsidR="004030BD">
        <w:tab/>
      </w:r>
    </w:p>
    <w:p w:rsidR="004030BD" w:rsidRDefault="004030BD" w:rsidP="00A31667">
      <w:pPr>
        <w:ind w:left="720" w:firstLine="720"/>
      </w:pPr>
      <w:r>
        <w:t xml:space="preserve">Economic </w:t>
      </w:r>
    </w:p>
    <w:p w:rsidR="004030BD" w:rsidRDefault="004030BD" w:rsidP="004030BD">
      <w:r>
        <w:tab/>
      </w:r>
      <w:r>
        <w:tab/>
        <w:t>Development:</w:t>
      </w:r>
      <w:r>
        <w:tab/>
      </w:r>
      <w:r>
        <w:tab/>
      </w:r>
      <w:r w:rsidR="00D44A33">
        <w:t>Darcie Lesniak</w:t>
      </w:r>
      <w:r>
        <w:t>, Chairperson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  <w:t>Patricia Dickman</w:t>
      </w:r>
    </w:p>
    <w:p w:rsidR="004030BD" w:rsidRDefault="004030BD" w:rsidP="004030BD">
      <w:r>
        <w:tab/>
      </w:r>
      <w:r>
        <w:tab/>
      </w:r>
      <w:r>
        <w:tab/>
      </w:r>
      <w:r>
        <w:tab/>
      </w:r>
      <w:r>
        <w:tab/>
      </w:r>
      <w:r w:rsidR="00D44A33">
        <w:t>Mary Frances Sabin</w:t>
      </w:r>
    </w:p>
    <w:p w:rsidR="004030BD" w:rsidRDefault="004030BD" w:rsidP="004030BD">
      <w:pPr>
        <w:spacing w:after="0"/>
        <w:jc w:val="center"/>
      </w:pPr>
    </w:p>
    <w:p w:rsidR="004030BD" w:rsidRDefault="004030BD" w:rsidP="004030BD"/>
    <w:p w:rsidR="004030BD" w:rsidRDefault="004030BD" w:rsidP="004030BD">
      <w:r>
        <w:t>Reaffirm Town Procurement Policy (Chapter 50 Town Code).</w:t>
      </w:r>
    </w:p>
    <w:p w:rsidR="004030BD" w:rsidRDefault="004030BD" w:rsidP="004030BD"/>
    <w:p w:rsidR="004030BD" w:rsidRDefault="00D44A33" w:rsidP="004030BD">
      <w:pPr>
        <w:spacing w:after="0"/>
      </w:pPr>
      <w:r>
        <w:t>B</w:t>
      </w:r>
      <w:r w:rsidR="004030BD">
        <w:t xml:space="preserve">lanket approval for memberships and dues for professional, county and state associations for elected officials and department heads. </w:t>
      </w:r>
    </w:p>
    <w:p w:rsidR="00B12D58" w:rsidRDefault="00B12D58" w:rsidP="004030BD">
      <w:pPr>
        <w:spacing w:after="0"/>
      </w:pPr>
    </w:p>
    <w:p w:rsidR="004030BD" w:rsidRDefault="00B12D58" w:rsidP="004030BD">
      <w:pPr>
        <w:spacing w:after="0"/>
      </w:pPr>
      <w:r>
        <w:t>To</w:t>
      </w:r>
      <w:r w:rsidR="004030BD">
        <w:t xml:space="preserve"> set the standard workday for retirement purposes at seven (7) hours per day for IUOE members and non-represented hourly employees.</w:t>
      </w:r>
    </w:p>
    <w:p w:rsidR="00A31667" w:rsidRDefault="00A31667" w:rsidP="004030BD">
      <w:pPr>
        <w:spacing w:after="0"/>
      </w:pPr>
    </w:p>
    <w:p w:rsidR="00A31667" w:rsidRDefault="00A31667" w:rsidP="004030BD">
      <w:pPr>
        <w:spacing w:after="0"/>
      </w:pPr>
      <w:r>
        <w:t>Set bill out rate for Town Engineer for 2018 at $70.00</w:t>
      </w:r>
    </w:p>
    <w:p w:rsidR="00B12D58" w:rsidRDefault="00B12D58" w:rsidP="004030BD">
      <w:pPr>
        <w:spacing w:after="0"/>
      </w:pPr>
    </w:p>
    <w:p w:rsidR="00B12D58" w:rsidRDefault="00B12D58" w:rsidP="004030BD">
      <w:pPr>
        <w:spacing w:after="0"/>
      </w:pPr>
      <w:r>
        <w:t xml:space="preserve">Move November </w:t>
      </w:r>
      <w:r w:rsidR="00D44A33">
        <w:t>6</w:t>
      </w:r>
      <w:r>
        <w:t>, 201</w:t>
      </w:r>
      <w:r w:rsidR="00D44A33">
        <w:t>8</w:t>
      </w:r>
      <w:r>
        <w:t xml:space="preserve"> (Election Day) Board Meeting date to Wednesday November </w:t>
      </w:r>
      <w:r w:rsidR="00D44A33">
        <w:t>7</w:t>
      </w:r>
      <w:r>
        <w:t>, 201</w:t>
      </w:r>
      <w:r w:rsidR="00D44A33">
        <w:t>8</w:t>
      </w:r>
      <w:r>
        <w:t>.</w:t>
      </w:r>
    </w:p>
    <w:p w:rsidR="00A31667" w:rsidRDefault="00A31667" w:rsidP="004030BD">
      <w:pPr>
        <w:spacing w:after="0"/>
      </w:pPr>
    </w:p>
    <w:p w:rsidR="00A31667" w:rsidRDefault="00A31667" w:rsidP="004030BD">
      <w:pPr>
        <w:spacing w:after="0"/>
      </w:pPr>
      <w:r>
        <w:t>Appointment of Greg Maxwell as Town Safety Coordinator.</w:t>
      </w:r>
      <w:bookmarkStart w:id="0" w:name="_GoBack"/>
      <w:bookmarkEnd w:id="0"/>
    </w:p>
    <w:p w:rsidR="004030BD" w:rsidRDefault="004030BD" w:rsidP="004030BD">
      <w:pPr>
        <w:spacing w:after="0"/>
      </w:pPr>
    </w:p>
    <w:p w:rsidR="004030BD" w:rsidRDefault="00B12D58" w:rsidP="004030BD">
      <w:pPr>
        <w:spacing w:after="0"/>
      </w:pPr>
      <w:r>
        <w:t>W</w:t>
      </w:r>
      <w:r w:rsidR="004030BD">
        <w:t>ork hours for non-represented employees shall be 8:30 am to 4:00 pm with a one (1) hour lunch period, one-half of which is unpaid and one-half is paid.</w:t>
      </w:r>
    </w:p>
    <w:p w:rsidR="00D44A33" w:rsidRDefault="00D44A33" w:rsidP="00D44A33">
      <w:r>
        <w:t>Mr. Zaccaria – Yes, Ms. Lesniak – Yes, Mr. Tupper – Yes, Mr. Dudzinski – Yes, Ms. Sabin – Yes, Mr. Sykes – Yes</w:t>
      </w:r>
    </w:p>
    <w:p w:rsidR="00D44A33" w:rsidRDefault="00D44A33" w:rsidP="00D44A33">
      <w:pPr>
        <w:jc w:val="center"/>
      </w:pPr>
      <w:r>
        <w:t>All Ayes – Motion Carried &amp; Adopted</w:t>
      </w:r>
    </w:p>
    <w:p w:rsidR="00D44A33" w:rsidRDefault="00D44A33" w:rsidP="004030BD">
      <w:pPr>
        <w:spacing w:after="0"/>
      </w:pPr>
    </w:p>
    <w:p w:rsidR="004030BD" w:rsidRPr="00F94C21" w:rsidRDefault="004030BD" w:rsidP="004030BD">
      <w:pPr>
        <w:spacing w:after="0"/>
      </w:pPr>
    </w:p>
    <w:p w:rsidR="004030BD" w:rsidRDefault="00D44A33" w:rsidP="004030BD">
      <w:pPr>
        <w:spacing w:after="0"/>
      </w:pPr>
      <w:r w:rsidRPr="00B06A77">
        <w:rPr>
          <w:u w:val="single"/>
        </w:rPr>
        <w:t>008-18-000</w:t>
      </w:r>
      <w:r>
        <w:tab/>
        <w:t>MOTION BY Mr. Zaccaria, seconded by Mr. Dudzinski, to adjourn to the Regular Town Board Meeting at 7:05 pm.</w:t>
      </w:r>
    </w:p>
    <w:p w:rsidR="00D44A33" w:rsidRDefault="00D44A33" w:rsidP="00D44A33">
      <w:r>
        <w:t>Mr. Zaccaria – Yes, Ms. Lesniak – Yes, Mr. Tupper – Yes, Mr. Dudzinski – Yes, Ms. Sabin – Yes, Mr. Sykes – Yes</w:t>
      </w:r>
    </w:p>
    <w:p w:rsidR="00D44A33" w:rsidRDefault="00D44A33" w:rsidP="00D44A33">
      <w:pPr>
        <w:jc w:val="center"/>
      </w:pPr>
      <w:r>
        <w:t>All Ayes – Motion Carried &amp; Adopted</w:t>
      </w:r>
    </w:p>
    <w:p w:rsidR="00D44A33" w:rsidRDefault="00D44A33" w:rsidP="004030BD">
      <w:pPr>
        <w:spacing w:after="0"/>
      </w:pPr>
    </w:p>
    <w:p w:rsidR="004030BD" w:rsidRDefault="004030BD" w:rsidP="004030BD">
      <w:pPr>
        <w:spacing w:after="0"/>
      </w:pPr>
      <w:r>
        <w:t>Respectfully submitted,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t>Lynn Precourt</w:t>
      </w:r>
    </w:p>
    <w:p w:rsidR="004030BD" w:rsidRDefault="004030BD" w:rsidP="004030BD">
      <w:pPr>
        <w:spacing w:after="0"/>
      </w:pPr>
      <w:r>
        <w:t>Town Clerk</w:t>
      </w: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  <w:r>
        <w:t>Dated: 1/</w:t>
      </w:r>
      <w:r w:rsidR="00D44A33">
        <w:t>3/18</w:t>
      </w:r>
    </w:p>
    <w:p w:rsidR="004030BD" w:rsidRDefault="004030BD" w:rsidP="004030BD">
      <w:pPr>
        <w:rPr>
          <w:rFonts w:ascii="Arial" w:hAnsi="Arial"/>
        </w:rPr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>
      <w:pPr>
        <w:spacing w:after="0"/>
      </w:pPr>
    </w:p>
    <w:p w:rsidR="004030BD" w:rsidRDefault="004030BD" w:rsidP="004030BD"/>
    <w:p w:rsidR="004030BD" w:rsidRDefault="004030BD" w:rsidP="004030BD"/>
    <w:p w:rsidR="004030BD" w:rsidRDefault="004030BD" w:rsidP="004030BD"/>
    <w:p w:rsidR="004030BD" w:rsidRDefault="004030BD" w:rsidP="004030BD"/>
    <w:p w:rsidR="004030BD" w:rsidRDefault="004030BD" w:rsidP="004030BD"/>
    <w:p w:rsidR="004B3ED0" w:rsidRDefault="004B3ED0"/>
    <w:sectPr w:rsidR="004B3ED0" w:rsidSect="00B06A77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35" w:rsidRDefault="005E7F93">
      <w:pPr>
        <w:spacing w:after="0"/>
      </w:pPr>
      <w:r>
        <w:separator/>
      </w:r>
    </w:p>
  </w:endnote>
  <w:endnote w:type="continuationSeparator" w:id="0">
    <w:p w:rsidR="00952335" w:rsidRDefault="005E7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81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A77" w:rsidRDefault="00B06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0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671CA" w:rsidRDefault="009D1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35" w:rsidRDefault="005E7F93">
      <w:pPr>
        <w:spacing w:after="0"/>
      </w:pPr>
      <w:r>
        <w:separator/>
      </w:r>
    </w:p>
  </w:footnote>
  <w:footnote w:type="continuationSeparator" w:id="0">
    <w:p w:rsidR="00952335" w:rsidRDefault="005E7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77" w:rsidRDefault="00B06A77">
    <w:pPr>
      <w:pStyle w:val="Header"/>
    </w:pPr>
    <w:r>
      <w:t>Organizational Meeting January 2, 2018</w:t>
    </w:r>
  </w:p>
  <w:p w:rsidR="003671CA" w:rsidRDefault="009D1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B2" w:rsidRDefault="00DC7EB2">
    <w:pPr>
      <w:pStyle w:val="Header"/>
    </w:pPr>
  </w:p>
  <w:p w:rsidR="000B51A3" w:rsidRDefault="000B5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BD"/>
    <w:rsid w:val="000B51A3"/>
    <w:rsid w:val="00362FB9"/>
    <w:rsid w:val="004030BD"/>
    <w:rsid w:val="00473BD4"/>
    <w:rsid w:val="004772A4"/>
    <w:rsid w:val="0049779C"/>
    <w:rsid w:val="004B3ED0"/>
    <w:rsid w:val="005E7F93"/>
    <w:rsid w:val="00952335"/>
    <w:rsid w:val="009D10A8"/>
    <w:rsid w:val="00A31667"/>
    <w:rsid w:val="00B06A77"/>
    <w:rsid w:val="00B12D58"/>
    <w:rsid w:val="00C9531A"/>
    <w:rsid w:val="00CA6D03"/>
    <w:rsid w:val="00D44A33"/>
    <w:rsid w:val="00DC7EB2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928F-13A1-41F6-97F0-FA7CDF6F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BD"/>
    <w:pPr>
      <w:spacing w:after="8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0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0B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0BD"/>
    <w:pPr>
      <w:spacing w:after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7"/>
    <w:rsid w:val="00453407"/>
    <w:rsid w:val="004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0BD01A12104A6780EBC3A1093E9DDA">
    <w:name w:val="A60BD01A12104A6780EBC3A1093E9DDA"/>
    <w:rsid w:val="00453407"/>
  </w:style>
  <w:style w:type="paragraph" w:customStyle="1" w:styleId="98E21992AC2443E4803851711C367D84">
    <w:name w:val="98E21992AC2443E4803851711C367D84"/>
    <w:rsid w:val="00453407"/>
  </w:style>
  <w:style w:type="paragraph" w:customStyle="1" w:styleId="5C17810A93E343AC9EFED4D243900A26">
    <w:name w:val="5C17810A93E343AC9EFED4D243900A26"/>
    <w:rsid w:val="00453407"/>
  </w:style>
  <w:style w:type="paragraph" w:customStyle="1" w:styleId="095E1C992A944D3BBFD68932804C0DE2">
    <w:name w:val="095E1C992A944D3BBFD68932804C0DE2"/>
    <w:rsid w:val="00453407"/>
  </w:style>
  <w:style w:type="paragraph" w:customStyle="1" w:styleId="EBC5E7DBE3E04A08A549BAEB3B8CE3B5">
    <w:name w:val="EBC5E7DBE3E04A08A549BAEB3B8CE3B5"/>
    <w:rsid w:val="004D5510"/>
  </w:style>
  <w:style w:type="paragraph" w:customStyle="1" w:styleId="D2AAD9D12F024B6E958FD3C3A9505040">
    <w:name w:val="D2AAD9D12F024B6E958FD3C3A9505040"/>
    <w:rsid w:val="004D5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cp:lastPrinted>2018-01-03T15:10:00Z</cp:lastPrinted>
  <dcterms:created xsi:type="dcterms:W3CDTF">2018-01-03T15:17:00Z</dcterms:created>
  <dcterms:modified xsi:type="dcterms:W3CDTF">2018-01-03T15:17:00Z</dcterms:modified>
</cp:coreProperties>
</file>